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B7A37" w14:textId="7216CD90" w:rsidR="00B72776" w:rsidRPr="00E63840" w:rsidRDefault="00B72776" w:rsidP="00B72776">
      <w:pPr>
        <w:pStyle w:val="Overskrift1"/>
      </w:pPr>
      <w:bookmarkStart w:id="0" w:name="_Toc28797123"/>
      <w:bookmarkStart w:id="1" w:name="_GoBack"/>
      <w:bookmarkEnd w:id="1"/>
      <w:r>
        <w:t>Bilag 4B. Skema for ansøg</w:t>
      </w:r>
      <w:r w:rsidR="00D421B3">
        <w:t>ning</w:t>
      </w:r>
      <w:r>
        <w:t xml:space="preserve"> om fornyelse af anerkendelse</w:t>
      </w:r>
      <w:bookmarkEnd w:id="0"/>
    </w:p>
    <w:p w14:paraId="238C628E" w14:textId="77777777" w:rsidR="00B72776" w:rsidRDefault="00B72776" w:rsidP="00B72776"/>
    <w:p w14:paraId="5BAD9B81" w14:textId="6A893EEF" w:rsidR="00B72776" w:rsidRDefault="00B72776" w:rsidP="00B72776">
      <w:r>
        <w:t>Dette skema anvendes ved ansøgning om fornyelse af statikeranerkendelse i forhold til reglerne i Bygningsreglementet og Håndbog for statikeranerkendelsesordning; procedure 4.1.</w:t>
      </w:r>
    </w:p>
    <w:p w14:paraId="2E338D5D" w14:textId="77777777" w:rsidR="00B72776" w:rsidRDefault="00B72776" w:rsidP="00B72776"/>
    <w:p w14:paraId="0AC2F909" w14:textId="77777777" w:rsidR="00B72776" w:rsidRDefault="00B72776" w:rsidP="00B72776">
      <w:r>
        <w:t>Ansøgning stiles til:</w:t>
      </w:r>
    </w:p>
    <w:p w14:paraId="74D89659" w14:textId="77777777" w:rsidR="00B72776" w:rsidRDefault="00B72776" w:rsidP="00B72776">
      <w:r>
        <w:t>Ingeniørforeningen i Danmark</w:t>
      </w:r>
    </w:p>
    <w:p w14:paraId="340CCA7F" w14:textId="77777777" w:rsidR="00B72776" w:rsidRDefault="00B72776" w:rsidP="00B72776">
      <w:r>
        <w:t>Kalvebod Brygge 31-33</w:t>
      </w:r>
    </w:p>
    <w:p w14:paraId="69C12ED8" w14:textId="77777777" w:rsidR="00B72776" w:rsidRDefault="00B72776" w:rsidP="00B72776">
      <w:r>
        <w:t>1780 København V</w:t>
      </w:r>
    </w:p>
    <w:p w14:paraId="332F03F7" w14:textId="77777777" w:rsidR="00B72776" w:rsidRDefault="00B72776" w:rsidP="00B72776">
      <w:r>
        <w:t>Att.: Anerkendelsesordning for Statikere</w:t>
      </w:r>
    </w:p>
    <w:p w14:paraId="2DB7D8FF" w14:textId="77777777" w:rsidR="00B72776" w:rsidRDefault="00B72776" w:rsidP="00B72776"/>
    <w:p w14:paraId="010C864F" w14:textId="77777777" w:rsidR="00B72776" w:rsidRDefault="00B72776" w:rsidP="00B72776">
      <w:pPr>
        <w:ind w:right="-637"/>
      </w:pPr>
      <w:r>
        <w:t>og sendes underskrevet og inkl. bilagsmateriale digitalt i pdf-format til statiker@ida.dk</w:t>
      </w:r>
    </w:p>
    <w:p w14:paraId="588925BE" w14:textId="77777777" w:rsidR="00B72776" w:rsidRDefault="00B72776" w:rsidP="00B727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298"/>
        <w:gridCol w:w="3707"/>
      </w:tblGrid>
      <w:tr w:rsidR="00B72776" w:rsidRPr="000A706B" w14:paraId="7B9B9B02" w14:textId="77777777" w:rsidTr="0096355B">
        <w:tc>
          <w:tcPr>
            <w:tcW w:w="692" w:type="dxa"/>
            <w:shd w:val="clear" w:color="auto" w:fill="auto"/>
          </w:tcPr>
          <w:p w14:paraId="2079C7D6" w14:textId="77777777" w:rsidR="00B72776" w:rsidRPr="000A706B" w:rsidRDefault="00B72776" w:rsidP="0096355B">
            <w:pPr>
              <w:rPr>
                <w:b/>
              </w:rPr>
            </w:pPr>
            <w:r w:rsidRPr="000A706B">
              <w:rPr>
                <w:b/>
              </w:rPr>
              <w:t>ID</w:t>
            </w:r>
          </w:p>
        </w:tc>
        <w:tc>
          <w:tcPr>
            <w:tcW w:w="2363" w:type="dxa"/>
            <w:shd w:val="clear" w:color="auto" w:fill="auto"/>
          </w:tcPr>
          <w:p w14:paraId="7AF42B90" w14:textId="77777777" w:rsidR="00B72776" w:rsidRPr="000A706B" w:rsidRDefault="00B72776" w:rsidP="0096355B">
            <w:pPr>
              <w:rPr>
                <w:b/>
              </w:rPr>
            </w:pPr>
            <w:r w:rsidRPr="000A706B">
              <w:rPr>
                <w:b/>
              </w:rPr>
              <w:t>Felt</w:t>
            </w:r>
          </w:p>
        </w:tc>
        <w:tc>
          <w:tcPr>
            <w:tcW w:w="3856" w:type="dxa"/>
            <w:shd w:val="clear" w:color="auto" w:fill="auto"/>
          </w:tcPr>
          <w:p w14:paraId="043836D1" w14:textId="77777777" w:rsidR="00B72776" w:rsidRPr="000A706B" w:rsidRDefault="00B72776" w:rsidP="0096355B">
            <w:pPr>
              <w:rPr>
                <w:b/>
              </w:rPr>
            </w:pPr>
            <w:r w:rsidRPr="000A706B">
              <w:rPr>
                <w:b/>
              </w:rPr>
              <w:t>Udfyldes af ansøger</w:t>
            </w:r>
          </w:p>
        </w:tc>
      </w:tr>
      <w:tr w:rsidR="00B72776" w14:paraId="67B1C164" w14:textId="77777777" w:rsidTr="0096355B">
        <w:tc>
          <w:tcPr>
            <w:tcW w:w="692" w:type="dxa"/>
            <w:shd w:val="clear" w:color="auto" w:fill="auto"/>
          </w:tcPr>
          <w:p w14:paraId="1B968694" w14:textId="77777777" w:rsidR="00B72776" w:rsidRPr="000A706B" w:rsidRDefault="00B72776" w:rsidP="0096355B">
            <w:pPr>
              <w:rPr>
                <w:b/>
              </w:rPr>
            </w:pPr>
            <w:r w:rsidRPr="000A706B">
              <w:rPr>
                <w:b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14:paraId="78B59023" w14:textId="77777777" w:rsidR="00B72776" w:rsidRDefault="00B72776" w:rsidP="0096355B">
            <w:r>
              <w:t>Efternavn</w:t>
            </w:r>
          </w:p>
        </w:tc>
        <w:tc>
          <w:tcPr>
            <w:tcW w:w="3856" w:type="dxa"/>
            <w:shd w:val="clear" w:color="auto" w:fill="auto"/>
          </w:tcPr>
          <w:p w14:paraId="68678DA4" w14:textId="77777777" w:rsidR="00B72776" w:rsidRDefault="00B72776" w:rsidP="0096355B"/>
        </w:tc>
      </w:tr>
      <w:tr w:rsidR="00B72776" w14:paraId="1F6115E5" w14:textId="77777777" w:rsidTr="0096355B">
        <w:tc>
          <w:tcPr>
            <w:tcW w:w="692" w:type="dxa"/>
            <w:shd w:val="clear" w:color="auto" w:fill="auto"/>
          </w:tcPr>
          <w:p w14:paraId="2954F9FD" w14:textId="77777777" w:rsidR="00B72776" w:rsidRPr="000A706B" w:rsidRDefault="00B72776" w:rsidP="0096355B">
            <w:pPr>
              <w:rPr>
                <w:b/>
              </w:rPr>
            </w:pPr>
            <w:r w:rsidRPr="000A706B">
              <w:rPr>
                <w:b/>
              </w:rPr>
              <w:t>2</w:t>
            </w:r>
          </w:p>
        </w:tc>
        <w:tc>
          <w:tcPr>
            <w:tcW w:w="2363" w:type="dxa"/>
            <w:shd w:val="clear" w:color="auto" w:fill="auto"/>
          </w:tcPr>
          <w:p w14:paraId="3C071E86" w14:textId="77777777" w:rsidR="00B72776" w:rsidRDefault="00B72776" w:rsidP="0096355B">
            <w:r>
              <w:t>Fornavne</w:t>
            </w:r>
          </w:p>
        </w:tc>
        <w:tc>
          <w:tcPr>
            <w:tcW w:w="3856" w:type="dxa"/>
            <w:shd w:val="clear" w:color="auto" w:fill="auto"/>
          </w:tcPr>
          <w:p w14:paraId="782ADCAF" w14:textId="77777777" w:rsidR="00B72776" w:rsidRDefault="00B72776" w:rsidP="0096355B"/>
        </w:tc>
      </w:tr>
      <w:tr w:rsidR="00B72776" w14:paraId="1F512D37" w14:textId="77777777" w:rsidTr="0096355B">
        <w:tc>
          <w:tcPr>
            <w:tcW w:w="692" w:type="dxa"/>
            <w:shd w:val="clear" w:color="auto" w:fill="auto"/>
          </w:tcPr>
          <w:p w14:paraId="6A91B074" w14:textId="77777777" w:rsidR="00B72776" w:rsidRPr="000A706B" w:rsidRDefault="00B72776" w:rsidP="0096355B">
            <w:pPr>
              <w:rPr>
                <w:b/>
              </w:rPr>
            </w:pPr>
            <w:r w:rsidRPr="000A706B">
              <w:rPr>
                <w:b/>
              </w:rPr>
              <w:t>3</w:t>
            </w:r>
          </w:p>
        </w:tc>
        <w:tc>
          <w:tcPr>
            <w:tcW w:w="2363" w:type="dxa"/>
            <w:shd w:val="clear" w:color="auto" w:fill="auto"/>
          </w:tcPr>
          <w:p w14:paraId="722B502B" w14:textId="77777777" w:rsidR="00B72776" w:rsidRDefault="00B72776" w:rsidP="0096355B">
            <w:r>
              <w:t>Anerkendelsesnummer</w:t>
            </w:r>
          </w:p>
        </w:tc>
        <w:tc>
          <w:tcPr>
            <w:tcW w:w="3856" w:type="dxa"/>
            <w:shd w:val="clear" w:color="auto" w:fill="auto"/>
          </w:tcPr>
          <w:p w14:paraId="02AF6F65" w14:textId="77777777" w:rsidR="00B72776" w:rsidRDefault="00B72776" w:rsidP="0096355B"/>
        </w:tc>
      </w:tr>
      <w:tr w:rsidR="00B72776" w14:paraId="4065A22A" w14:textId="77777777" w:rsidTr="0096355B">
        <w:tc>
          <w:tcPr>
            <w:tcW w:w="692" w:type="dxa"/>
            <w:shd w:val="clear" w:color="auto" w:fill="auto"/>
          </w:tcPr>
          <w:p w14:paraId="08406151" w14:textId="77777777" w:rsidR="00B72776" w:rsidRPr="000A706B" w:rsidRDefault="00B72776" w:rsidP="0096355B">
            <w:pPr>
              <w:rPr>
                <w:b/>
              </w:rPr>
            </w:pPr>
            <w:r w:rsidRPr="000A706B">
              <w:rPr>
                <w:b/>
              </w:rPr>
              <w:t>4</w:t>
            </w:r>
          </w:p>
        </w:tc>
        <w:tc>
          <w:tcPr>
            <w:tcW w:w="2363" w:type="dxa"/>
            <w:shd w:val="clear" w:color="auto" w:fill="auto"/>
          </w:tcPr>
          <w:p w14:paraId="28E20BBC" w14:textId="77777777" w:rsidR="00B72776" w:rsidRDefault="00B72776" w:rsidP="0096355B">
            <w:r>
              <w:t>Stillingsbetegnelse</w:t>
            </w:r>
          </w:p>
        </w:tc>
        <w:tc>
          <w:tcPr>
            <w:tcW w:w="3856" w:type="dxa"/>
            <w:shd w:val="clear" w:color="auto" w:fill="auto"/>
          </w:tcPr>
          <w:p w14:paraId="02E904B1" w14:textId="77777777" w:rsidR="00B72776" w:rsidRDefault="00B72776" w:rsidP="0096355B"/>
        </w:tc>
      </w:tr>
      <w:tr w:rsidR="00B72776" w14:paraId="1BB0D568" w14:textId="77777777" w:rsidTr="0096355B">
        <w:tc>
          <w:tcPr>
            <w:tcW w:w="692" w:type="dxa"/>
            <w:shd w:val="clear" w:color="auto" w:fill="auto"/>
          </w:tcPr>
          <w:p w14:paraId="160AF104" w14:textId="77777777" w:rsidR="00B72776" w:rsidRPr="000A706B" w:rsidRDefault="00B72776" w:rsidP="0096355B">
            <w:pPr>
              <w:rPr>
                <w:b/>
              </w:rPr>
            </w:pPr>
            <w:r w:rsidRPr="000A706B">
              <w:rPr>
                <w:b/>
              </w:rPr>
              <w:t>5</w:t>
            </w:r>
          </w:p>
        </w:tc>
        <w:tc>
          <w:tcPr>
            <w:tcW w:w="2363" w:type="dxa"/>
            <w:shd w:val="clear" w:color="auto" w:fill="auto"/>
          </w:tcPr>
          <w:p w14:paraId="3CCCE312" w14:textId="77777777" w:rsidR="00B72776" w:rsidRDefault="00B72776" w:rsidP="0096355B">
            <w:r>
              <w:t>Uddannelse</w:t>
            </w:r>
          </w:p>
        </w:tc>
        <w:tc>
          <w:tcPr>
            <w:tcW w:w="3856" w:type="dxa"/>
            <w:shd w:val="clear" w:color="auto" w:fill="auto"/>
          </w:tcPr>
          <w:p w14:paraId="1B30015C" w14:textId="77777777" w:rsidR="00B72776" w:rsidRDefault="00B72776" w:rsidP="0096355B"/>
        </w:tc>
      </w:tr>
      <w:tr w:rsidR="00B72776" w14:paraId="156F4356" w14:textId="77777777" w:rsidTr="0096355B">
        <w:tc>
          <w:tcPr>
            <w:tcW w:w="692" w:type="dxa"/>
            <w:shd w:val="clear" w:color="auto" w:fill="auto"/>
          </w:tcPr>
          <w:p w14:paraId="69F7A5FC" w14:textId="77777777" w:rsidR="00B72776" w:rsidRPr="000A706B" w:rsidRDefault="00B72776" w:rsidP="0096355B">
            <w:pPr>
              <w:rPr>
                <w:b/>
              </w:rPr>
            </w:pPr>
            <w:r w:rsidRPr="000A706B">
              <w:rPr>
                <w:b/>
              </w:rPr>
              <w:t>6</w:t>
            </w:r>
          </w:p>
        </w:tc>
        <w:tc>
          <w:tcPr>
            <w:tcW w:w="2363" w:type="dxa"/>
            <w:shd w:val="clear" w:color="auto" w:fill="auto"/>
          </w:tcPr>
          <w:p w14:paraId="5CA79F05" w14:textId="77777777" w:rsidR="00B72776" w:rsidRDefault="00B72776" w:rsidP="0096355B">
            <w:r>
              <w:t>Uddannelsessted</w:t>
            </w:r>
          </w:p>
        </w:tc>
        <w:tc>
          <w:tcPr>
            <w:tcW w:w="3856" w:type="dxa"/>
            <w:shd w:val="clear" w:color="auto" w:fill="auto"/>
          </w:tcPr>
          <w:p w14:paraId="258C60EE" w14:textId="77777777" w:rsidR="00B72776" w:rsidRDefault="00B72776" w:rsidP="0096355B"/>
        </w:tc>
      </w:tr>
      <w:tr w:rsidR="00B72776" w14:paraId="754E0233" w14:textId="77777777" w:rsidTr="0096355B">
        <w:tc>
          <w:tcPr>
            <w:tcW w:w="692" w:type="dxa"/>
            <w:shd w:val="clear" w:color="auto" w:fill="auto"/>
          </w:tcPr>
          <w:p w14:paraId="6876E88C" w14:textId="77777777" w:rsidR="00B72776" w:rsidRPr="000A706B" w:rsidRDefault="00B72776" w:rsidP="0096355B">
            <w:pPr>
              <w:rPr>
                <w:b/>
              </w:rPr>
            </w:pPr>
            <w:r w:rsidRPr="000A706B">
              <w:rPr>
                <w:b/>
              </w:rPr>
              <w:t>7</w:t>
            </w:r>
          </w:p>
        </w:tc>
        <w:tc>
          <w:tcPr>
            <w:tcW w:w="2363" w:type="dxa"/>
            <w:shd w:val="clear" w:color="auto" w:fill="auto"/>
          </w:tcPr>
          <w:p w14:paraId="34C42671" w14:textId="77777777" w:rsidR="00B72776" w:rsidRDefault="00B72776" w:rsidP="0096355B">
            <w:r>
              <w:t>Uddannelsesbetegnelse</w:t>
            </w:r>
          </w:p>
        </w:tc>
        <w:tc>
          <w:tcPr>
            <w:tcW w:w="3856" w:type="dxa"/>
            <w:shd w:val="clear" w:color="auto" w:fill="auto"/>
          </w:tcPr>
          <w:p w14:paraId="64037FE3" w14:textId="77777777" w:rsidR="00B72776" w:rsidRDefault="00B72776" w:rsidP="0096355B"/>
        </w:tc>
      </w:tr>
      <w:tr w:rsidR="00B72776" w14:paraId="1460AD97" w14:textId="77777777" w:rsidTr="0096355B">
        <w:tc>
          <w:tcPr>
            <w:tcW w:w="692" w:type="dxa"/>
            <w:shd w:val="clear" w:color="auto" w:fill="auto"/>
          </w:tcPr>
          <w:p w14:paraId="4CB75D75" w14:textId="77777777" w:rsidR="00B72776" w:rsidRPr="000A706B" w:rsidRDefault="00B72776" w:rsidP="0096355B">
            <w:pPr>
              <w:rPr>
                <w:b/>
              </w:rPr>
            </w:pPr>
            <w:r w:rsidRPr="000A706B">
              <w:rPr>
                <w:b/>
              </w:rPr>
              <w:t>8</w:t>
            </w:r>
          </w:p>
        </w:tc>
        <w:tc>
          <w:tcPr>
            <w:tcW w:w="2363" w:type="dxa"/>
            <w:shd w:val="clear" w:color="auto" w:fill="auto"/>
          </w:tcPr>
          <w:p w14:paraId="31891FF4" w14:textId="77777777" w:rsidR="00B72776" w:rsidRDefault="00B72776" w:rsidP="0096355B">
            <w:r>
              <w:t>Uddannelsesårgang</w:t>
            </w:r>
          </w:p>
        </w:tc>
        <w:tc>
          <w:tcPr>
            <w:tcW w:w="3856" w:type="dxa"/>
            <w:shd w:val="clear" w:color="auto" w:fill="auto"/>
          </w:tcPr>
          <w:p w14:paraId="749BB44C" w14:textId="77777777" w:rsidR="00B72776" w:rsidRDefault="00B72776" w:rsidP="0096355B"/>
        </w:tc>
      </w:tr>
      <w:tr w:rsidR="00B72776" w14:paraId="0921FC91" w14:textId="77777777" w:rsidTr="0096355B">
        <w:tc>
          <w:tcPr>
            <w:tcW w:w="692" w:type="dxa"/>
            <w:shd w:val="clear" w:color="auto" w:fill="auto"/>
          </w:tcPr>
          <w:p w14:paraId="5BF03592" w14:textId="77777777" w:rsidR="00B72776" w:rsidRPr="000A706B" w:rsidRDefault="00B72776" w:rsidP="0096355B">
            <w:pPr>
              <w:rPr>
                <w:b/>
              </w:rPr>
            </w:pPr>
            <w:r w:rsidRPr="000A706B">
              <w:rPr>
                <w:b/>
              </w:rPr>
              <w:t>9</w:t>
            </w:r>
          </w:p>
        </w:tc>
        <w:tc>
          <w:tcPr>
            <w:tcW w:w="2363" w:type="dxa"/>
            <w:shd w:val="clear" w:color="auto" w:fill="auto"/>
          </w:tcPr>
          <w:p w14:paraId="29441954" w14:textId="77777777" w:rsidR="00B72776" w:rsidRDefault="00B72776" w:rsidP="0096355B">
            <w:r>
              <w:t>Firmanavn</w:t>
            </w:r>
          </w:p>
        </w:tc>
        <w:tc>
          <w:tcPr>
            <w:tcW w:w="3856" w:type="dxa"/>
            <w:shd w:val="clear" w:color="auto" w:fill="auto"/>
          </w:tcPr>
          <w:p w14:paraId="348C6596" w14:textId="77777777" w:rsidR="00B72776" w:rsidRDefault="00B72776" w:rsidP="0096355B"/>
        </w:tc>
      </w:tr>
      <w:tr w:rsidR="00B72776" w14:paraId="0ADD6DEC" w14:textId="77777777" w:rsidTr="0096355B">
        <w:tc>
          <w:tcPr>
            <w:tcW w:w="692" w:type="dxa"/>
            <w:shd w:val="clear" w:color="auto" w:fill="auto"/>
          </w:tcPr>
          <w:p w14:paraId="77E30EAE" w14:textId="77777777" w:rsidR="00B72776" w:rsidRPr="000A706B" w:rsidRDefault="00B72776" w:rsidP="0096355B">
            <w:pPr>
              <w:rPr>
                <w:b/>
              </w:rPr>
            </w:pPr>
            <w:r w:rsidRPr="000A706B">
              <w:rPr>
                <w:b/>
              </w:rPr>
              <w:t>10</w:t>
            </w:r>
          </w:p>
        </w:tc>
        <w:tc>
          <w:tcPr>
            <w:tcW w:w="2363" w:type="dxa"/>
            <w:shd w:val="clear" w:color="auto" w:fill="auto"/>
          </w:tcPr>
          <w:p w14:paraId="5CB71867" w14:textId="77777777" w:rsidR="00B72776" w:rsidRDefault="00B72776" w:rsidP="0096355B">
            <w:r>
              <w:t>Forretningsadresse</w:t>
            </w:r>
          </w:p>
        </w:tc>
        <w:tc>
          <w:tcPr>
            <w:tcW w:w="3856" w:type="dxa"/>
            <w:shd w:val="clear" w:color="auto" w:fill="auto"/>
          </w:tcPr>
          <w:p w14:paraId="77301689" w14:textId="77777777" w:rsidR="00B72776" w:rsidRDefault="00B72776" w:rsidP="0096355B"/>
        </w:tc>
      </w:tr>
      <w:tr w:rsidR="00B72776" w14:paraId="6AA630C1" w14:textId="77777777" w:rsidTr="0096355B">
        <w:tc>
          <w:tcPr>
            <w:tcW w:w="692" w:type="dxa"/>
            <w:shd w:val="clear" w:color="auto" w:fill="auto"/>
          </w:tcPr>
          <w:p w14:paraId="6BCEBCCA" w14:textId="77777777" w:rsidR="00B72776" w:rsidRPr="000A706B" w:rsidRDefault="00B72776" w:rsidP="0096355B">
            <w:pPr>
              <w:rPr>
                <w:b/>
              </w:rPr>
            </w:pPr>
            <w:r w:rsidRPr="000A706B">
              <w:rPr>
                <w:b/>
              </w:rPr>
              <w:t>11</w:t>
            </w:r>
          </w:p>
        </w:tc>
        <w:tc>
          <w:tcPr>
            <w:tcW w:w="2363" w:type="dxa"/>
            <w:shd w:val="clear" w:color="auto" w:fill="auto"/>
          </w:tcPr>
          <w:p w14:paraId="752D8B37" w14:textId="77777777" w:rsidR="00B72776" w:rsidRDefault="00B72776" w:rsidP="0096355B">
            <w:r>
              <w:t>Postnummer og By</w:t>
            </w:r>
          </w:p>
        </w:tc>
        <w:tc>
          <w:tcPr>
            <w:tcW w:w="3856" w:type="dxa"/>
            <w:shd w:val="clear" w:color="auto" w:fill="auto"/>
          </w:tcPr>
          <w:p w14:paraId="6F42A44E" w14:textId="77777777" w:rsidR="00B72776" w:rsidRDefault="00B72776" w:rsidP="0096355B"/>
        </w:tc>
      </w:tr>
      <w:tr w:rsidR="00B72776" w14:paraId="0B54003A" w14:textId="77777777" w:rsidTr="0096355B">
        <w:tc>
          <w:tcPr>
            <w:tcW w:w="692" w:type="dxa"/>
            <w:shd w:val="clear" w:color="auto" w:fill="auto"/>
          </w:tcPr>
          <w:p w14:paraId="04A95607" w14:textId="77777777" w:rsidR="00B72776" w:rsidRPr="000A706B" w:rsidRDefault="00B72776" w:rsidP="0096355B">
            <w:pPr>
              <w:rPr>
                <w:b/>
              </w:rPr>
            </w:pPr>
            <w:r w:rsidRPr="000A706B">
              <w:rPr>
                <w:b/>
              </w:rPr>
              <w:t>12</w:t>
            </w:r>
          </w:p>
        </w:tc>
        <w:tc>
          <w:tcPr>
            <w:tcW w:w="2363" w:type="dxa"/>
            <w:shd w:val="clear" w:color="auto" w:fill="auto"/>
          </w:tcPr>
          <w:p w14:paraId="6F55EBF5" w14:textId="77777777" w:rsidR="00B72776" w:rsidRDefault="00B72776" w:rsidP="0096355B">
            <w:r>
              <w:t>Træffetelefon</w:t>
            </w:r>
          </w:p>
        </w:tc>
        <w:tc>
          <w:tcPr>
            <w:tcW w:w="3856" w:type="dxa"/>
            <w:shd w:val="clear" w:color="auto" w:fill="auto"/>
          </w:tcPr>
          <w:p w14:paraId="4E4A16A8" w14:textId="77777777" w:rsidR="00B72776" w:rsidRDefault="00B72776" w:rsidP="0096355B"/>
        </w:tc>
      </w:tr>
      <w:tr w:rsidR="00B72776" w14:paraId="064DD8E2" w14:textId="77777777" w:rsidTr="0096355B">
        <w:tc>
          <w:tcPr>
            <w:tcW w:w="692" w:type="dxa"/>
            <w:shd w:val="clear" w:color="auto" w:fill="auto"/>
          </w:tcPr>
          <w:p w14:paraId="309978B4" w14:textId="77777777" w:rsidR="00B72776" w:rsidRPr="000A706B" w:rsidRDefault="00B72776" w:rsidP="0096355B">
            <w:pPr>
              <w:rPr>
                <w:b/>
              </w:rPr>
            </w:pPr>
            <w:r w:rsidRPr="000A706B">
              <w:rPr>
                <w:b/>
              </w:rPr>
              <w:t>13</w:t>
            </w:r>
          </w:p>
        </w:tc>
        <w:tc>
          <w:tcPr>
            <w:tcW w:w="2363" w:type="dxa"/>
            <w:shd w:val="clear" w:color="auto" w:fill="auto"/>
          </w:tcPr>
          <w:p w14:paraId="0AB85DBF" w14:textId="77777777" w:rsidR="00B72776" w:rsidRDefault="00B72776" w:rsidP="0096355B">
            <w:proofErr w:type="spellStart"/>
            <w:r>
              <w:t>Email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14:paraId="5DF11F62" w14:textId="77777777" w:rsidR="00B72776" w:rsidRDefault="00B72776" w:rsidP="0096355B"/>
        </w:tc>
      </w:tr>
    </w:tbl>
    <w:p w14:paraId="73860740" w14:textId="77777777" w:rsidR="00B72776" w:rsidRDefault="00B72776" w:rsidP="00B72776"/>
    <w:p w14:paraId="77D12872" w14:textId="77777777" w:rsidR="00B72776" w:rsidRDefault="00B72776" w:rsidP="00B72776">
      <w:r>
        <w:t>Der vedlægges nedennævnte materiale til brug for ansøgningens behandling i Anerkendelsesudvalget - se endvidere vejledningen:</w:t>
      </w:r>
    </w:p>
    <w:p w14:paraId="2E09838B" w14:textId="77777777" w:rsidR="00B72776" w:rsidRDefault="00B72776" w:rsidP="00B72776"/>
    <w:p w14:paraId="3E083527" w14:textId="77777777" w:rsidR="00B72776" w:rsidRDefault="00B72776" w:rsidP="00870E05">
      <w:pPr>
        <w:numPr>
          <w:ilvl w:val="0"/>
          <w:numId w:val="7"/>
        </w:numPr>
      </w:pPr>
      <w:r>
        <w:t>Liste over projekter som projekterende bilagt projektskemaer</w:t>
      </w:r>
    </w:p>
    <w:p w14:paraId="5BEBE1D9" w14:textId="77777777" w:rsidR="00B72776" w:rsidRDefault="00B72776" w:rsidP="00870E05">
      <w:pPr>
        <w:numPr>
          <w:ilvl w:val="0"/>
          <w:numId w:val="7"/>
        </w:numPr>
      </w:pPr>
      <w:r>
        <w:t>Liste over projekter som kontrollant bilagt projektskemaer</w:t>
      </w:r>
    </w:p>
    <w:p w14:paraId="03442305" w14:textId="77777777" w:rsidR="008F6A28" w:rsidRDefault="008F6A28" w:rsidP="00870E05">
      <w:pPr>
        <w:numPr>
          <w:ilvl w:val="0"/>
          <w:numId w:val="7"/>
        </w:numPr>
      </w:pPr>
      <w:r>
        <w:t>Liste over afgivne statikererklæringer</w:t>
      </w:r>
    </w:p>
    <w:p w14:paraId="68001A7B" w14:textId="77777777" w:rsidR="00B72776" w:rsidRDefault="00B72776" w:rsidP="00870E05">
      <w:pPr>
        <w:numPr>
          <w:ilvl w:val="0"/>
          <w:numId w:val="7"/>
        </w:numPr>
      </w:pPr>
      <w:r>
        <w:rPr>
          <w:rFonts w:cs="Arial"/>
        </w:rPr>
        <w:t>Orientering om nuværende virke</w:t>
      </w:r>
    </w:p>
    <w:p w14:paraId="6704CC35" w14:textId="77777777" w:rsidR="00B72776" w:rsidRDefault="00B72776" w:rsidP="00B72776"/>
    <w:p w14:paraId="3E1AF0D6" w14:textId="77777777" w:rsidR="00B72776" w:rsidRDefault="00B72776" w:rsidP="00B72776">
      <w:r w:rsidRPr="00B52523">
        <w:t xml:space="preserve">Undertegnede, der er bekendt med reglerne for Anerkendelsesordning for Statikere for bærende konstruktioner jf. Bygningsreglement og håndbog for ordningen, erklærer herved, at jeg accepterer disse regler, </w:t>
      </w:r>
      <w:r>
        <w:t xml:space="preserve">fortsat </w:t>
      </w:r>
      <w:r w:rsidRPr="00B52523">
        <w:t>vil udføre mit hverv efter ordningens rammer og at de afgiv</w:t>
      </w:r>
      <w:r>
        <w:t>ne oplysninger er korrekte, ret</w:t>
      </w:r>
      <w:r w:rsidRPr="00B52523">
        <w:t>visende og fyldestgørende</w:t>
      </w:r>
      <w:r>
        <w:t xml:space="preserve"> for en fornyelse af min statikeranerkendelse</w:t>
      </w:r>
      <w:r w:rsidRPr="00B52523">
        <w:t>.</w:t>
      </w:r>
      <w:r>
        <w:t xml:space="preserve"> </w:t>
      </w:r>
    </w:p>
    <w:p w14:paraId="2A960494" w14:textId="77777777" w:rsidR="00B72776" w:rsidRDefault="00B72776" w:rsidP="00B72776"/>
    <w:p w14:paraId="583A7C81" w14:textId="77777777" w:rsidR="00B72776" w:rsidRDefault="00B72776" w:rsidP="00B72776"/>
    <w:p w14:paraId="56C7396D" w14:textId="77777777" w:rsidR="00B72776" w:rsidRDefault="00B72776" w:rsidP="00B72776"/>
    <w:p w14:paraId="33F2FF43" w14:textId="77777777" w:rsidR="00B72776" w:rsidRDefault="00B72776" w:rsidP="00B72776"/>
    <w:p w14:paraId="0C378010" w14:textId="473C4AFB" w:rsidR="00B72776" w:rsidRDefault="00EF290D" w:rsidP="00B72776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7668A3" wp14:editId="5A59EF40">
                <wp:simplePos x="0" y="0"/>
                <wp:positionH relativeFrom="column">
                  <wp:posOffset>2802890</wp:posOffset>
                </wp:positionH>
                <wp:positionV relativeFrom="paragraph">
                  <wp:posOffset>70485</wp:posOffset>
                </wp:positionV>
                <wp:extent cx="1943100" cy="0"/>
                <wp:effectExtent l="0" t="0" r="0" b="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A400A" id="Line 26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5.55pt" to="373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993E41" wp14:editId="0AB5D702">
                <wp:simplePos x="0" y="0"/>
                <wp:positionH relativeFrom="column">
                  <wp:posOffset>-54610</wp:posOffset>
                </wp:positionH>
                <wp:positionV relativeFrom="paragraph">
                  <wp:posOffset>70485</wp:posOffset>
                </wp:positionV>
                <wp:extent cx="2286000" cy="0"/>
                <wp:effectExtent l="0" t="0" r="0" b="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03124" id="Line 27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5.55pt" to="175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" strokeweight=".5pt"/>
            </w:pict>
          </mc:Fallback>
        </mc:AlternateContent>
      </w:r>
    </w:p>
    <w:p w14:paraId="4838ADAB" w14:textId="77777777" w:rsidR="00B72776" w:rsidRDefault="00B72776" w:rsidP="00B72776">
      <w:r>
        <w:t>Underskrift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Sted og dato</w:t>
      </w:r>
    </w:p>
    <w:p w14:paraId="0086A553" w14:textId="7CCC0347" w:rsidR="001A45D4" w:rsidRPr="00B72776" w:rsidRDefault="00B72776" w:rsidP="007A7929">
      <w:pPr>
        <w:rPr>
          <w:lang w:val="pt-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proofErr w:type="gramStart"/>
      <w:r>
        <w:t>dd.mm.åååå</w:t>
      </w:r>
      <w:proofErr w:type="spellEnd"/>
      <w:proofErr w:type="gramEnd"/>
      <w:r>
        <w:t>)</w:t>
      </w:r>
    </w:p>
    <w:sectPr w:rsidR="001A45D4" w:rsidRPr="00B72776" w:rsidSect="00DF38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098" w:right="3856" w:bottom="907" w:left="124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C24E9" w14:textId="77777777" w:rsidR="009E3F7A" w:rsidRDefault="009E3F7A">
      <w:r>
        <w:separator/>
      </w:r>
    </w:p>
  </w:endnote>
  <w:endnote w:type="continuationSeparator" w:id="0">
    <w:p w14:paraId="2BAA16A5" w14:textId="77777777" w:rsidR="009E3F7A" w:rsidRDefault="009E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A36B" w14:textId="77777777" w:rsidR="00D35EE8" w:rsidRDefault="00D35EE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26094" w14:textId="77777777" w:rsidR="00D35EE8" w:rsidRDefault="00D35EE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DD00" w14:textId="77777777" w:rsidR="00D35EE8" w:rsidRDefault="00D35EE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F2566" w14:textId="77777777" w:rsidR="009E3F7A" w:rsidRDefault="009E3F7A">
      <w:r>
        <w:separator/>
      </w:r>
    </w:p>
  </w:footnote>
  <w:footnote w:type="continuationSeparator" w:id="0">
    <w:p w14:paraId="6ABE9465" w14:textId="77777777" w:rsidR="009E3F7A" w:rsidRDefault="009E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4E6A0" w14:textId="77777777" w:rsidR="00D35EE8" w:rsidRDefault="00D35EE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D65A9" w14:textId="1BBA6513" w:rsidR="00AF1970" w:rsidRDefault="00AF1970" w:rsidP="00E17E8A">
    <w:pPr>
      <w:pStyle w:val="Sidehoved"/>
    </w:pPr>
  </w:p>
  <w:p w14:paraId="0C867DF9" w14:textId="77777777" w:rsidR="00AF1970" w:rsidRDefault="00AF1970" w:rsidP="00E17E8A">
    <w:pPr>
      <w:pStyle w:val="Sidehoved"/>
    </w:pPr>
  </w:p>
  <w:p w14:paraId="3C36BDF6" w14:textId="77777777" w:rsidR="00AF1970" w:rsidRPr="00E17E8A" w:rsidRDefault="00AF1970" w:rsidP="00E17E8A">
    <w:pPr>
      <w:pStyle w:val="Sidehoved"/>
      <w:rPr>
        <w:b/>
      </w:rPr>
    </w:pPr>
  </w:p>
  <w:p w14:paraId="58C43A3B" w14:textId="77777777" w:rsidR="00AF1970" w:rsidRDefault="00AF1970" w:rsidP="00E17E8A">
    <w:pPr>
      <w:pStyle w:val="Sidehoved"/>
      <w:rPr>
        <w:b/>
      </w:rPr>
    </w:pPr>
  </w:p>
  <w:p w14:paraId="1B224DA0" w14:textId="77777777" w:rsidR="00AF1970" w:rsidRPr="00E17E8A" w:rsidRDefault="00AF1970" w:rsidP="00E17E8A">
    <w:pPr>
      <w:pStyle w:val="Sidehoved"/>
      <w:rPr>
        <w:b/>
      </w:rPr>
    </w:pPr>
    <w:r w:rsidRPr="00E17E8A">
      <w:rPr>
        <w:b/>
      </w:rPr>
      <w:t>Ingeniørforeningen i Danmark</w:t>
    </w:r>
  </w:p>
  <w:p w14:paraId="0E08C300" w14:textId="73F78813" w:rsidR="00AF1970" w:rsidRPr="00E17E8A" w:rsidRDefault="00AF1970" w:rsidP="00E17E8A">
    <w:pPr>
      <w:pStyle w:val="Sidehoved"/>
      <w:ind w:right="-2836"/>
      <w:rPr>
        <w:b/>
      </w:rPr>
    </w:pPr>
    <w:r w:rsidRPr="00E17E8A">
      <w:rPr>
        <w:b/>
      </w:rPr>
      <w:t>Anerkendelsesordning for statikere</w:t>
    </w:r>
    <w:r w:rsidRPr="00E17E8A">
      <w:rPr>
        <w:b/>
      </w:rPr>
      <w:tab/>
    </w:r>
    <w:r w:rsidRPr="00E17E8A">
      <w:rPr>
        <w:b/>
      </w:rPr>
      <w:tab/>
    </w:r>
    <w:r w:rsidRPr="00E17E8A">
      <w:t xml:space="preserve">Side </w:t>
    </w:r>
    <w:r w:rsidRPr="00E17E8A">
      <w:fldChar w:fldCharType="begin"/>
    </w:r>
    <w:r w:rsidRPr="00E17E8A">
      <w:instrText>PAGE  \* Arabic  \* MERGEFORMAT</w:instrText>
    </w:r>
    <w:r w:rsidRPr="00E17E8A">
      <w:fldChar w:fldCharType="separate"/>
    </w:r>
    <w:r w:rsidR="004F44E3">
      <w:rPr>
        <w:noProof/>
      </w:rPr>
      <w:t>2</w:t>
    </w:r>
    <w:r w:rsidRPr="00E17E8A">
      <w:fldChar w:fldCharType="end"/>
    </w:r>
    <w:r w:rsidRPr="00E17E8A">
      <w:t xml:space="preserve"> af </w:t>
    </w:r>
    <w:r w:rsidR="00BC21A8">
      <w:fldChar w:fldCharType="begin"/>
    </w:r>
    <w:r w:rsidR="00BC21A8">
      <w:instrText>NUMPAGES  \* Arabic  \* MERGEFORMAT</w:instrText>
    </w:r>
    <w:r w:rsidR="00BC21A8">
      <w:fldChar w:fldCharType="separate"/>
    </w:r>
    <w:r w:rsidR="004F44E3">
      <w:rPr>
        <w:noProof/>
      </w:rPr>
      <w:t>41</w:t>
    </w:r>
    <w:r w:rsidR="00BC21A8">
      <w:rPr>
        <w:noProof/>
      </w:rPr>
      <w:fldChar w:fldCharType="end"/>
    </w:r>
  </w:p>
  <w:p w14:paraId="6326A558" w14:textId="4E43EE02" w:rsidR="00AF1970" w:rsidRDefault="00AF197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9240" w14:textId="77777777" w:rsidR="007A7929" w:rsidRDefault="007A7929" w:rsidP="007A7929">
    <w:pPr>
      <w:pStyle w:val="Sidehoved"/>
      <w:rPr>
        <w:b/>
      </w:rPr>
    </w:pPr>
  </w:p>
  <w:p w14:paraId="70F0301F" w14:textId="77777777" w:rsidR="007A7929" w:rsidRDefault="007A7929" w:rsidP="007A7929">
    <w:pPr>
      <w:pStyle w:val="Sidehoved"/>
      <w:rPr>
        <w:b/>
      </w:rPr>
    </w:pPr>
  </w:p>
  <w:p w14:paraId="5FF41D6D" w14:textId="77777777" w:rsidR="007A7929" w:rsidRDefault="007A7929" w:rsidP="007A7929">
    <w:pPr>
      <w:pStyle w:val="Sidehoved"/>
      <w:rPr>
        <w:b/>
      </w:rPr>
    </w:pPr>
  </w:p>
  <w:p w14:paraId="38FE9D49" w14:textId="77777777" w:rsidR="007A7929" w:rsidRDefault="007A7929" w:rsidP="007A7929">
    <w:pPr>
      <w:pStyle w:val="Sidehoved"/>
      <w:rPr>
        <w:b/>
      </w:rPr>
    </w:pPr>
    <w:r w:rsidRPr="00E17E8A">
      <w:rPr>
        <w:b/>
      </w:rPr>
      <w:t>Ingeniørforeningen</w:t>
    </w:r>
    <w:r>
      <w:rPr>
        <w:b/>
      </w:rPr>
      <w:t>, IDA</w:t>
    </w:r>
  </w:p>
  <w:p w14:paraId="7331ABB3" w14:textId="6A361CE0" w:rsidR="00AF1970" w:rsidRDefault="007A7929" w:rsidP="007A7929">
    <w:pPr>
      <w:pStyle w:val="Sidehoved"/>
    </w:pPr>
    <w:r w:rsidRPr="00E17E8A">
      <w:rPr>
        <w:b/>
      </w:rPr>
      <w:t>Anerkendelsesordning for statikere</w:t>
    </w:r>
    <w:r>
      <w:rPr>
        <w:noProof/>
      </w:rPr>
      <w:t xml:space="preserve"> </w:t>
    </w:r>
    <w:r w:rsidR="00AF1970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089EDA1" wp14:editId="7C4777C9">
              <wp:simplePos x="0" y="0"/>
              <wp:positionH relativeFrom="page">
                <wp:posOffset>5832475</wp:posOffset>
              </wp:positionH>
              <wp:positionV relativeFrom="page">
                <wp:posOffset>1332230</wp:posOffset>
              </wp:positionV>
              <wp:extent cx="827405" cy="194310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CF8D0" w14:textId="7D2638B7" w:rsidR="00AF1970" w:rsidRDefault="00AF1970" w:rsidP="000312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9EDA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459.25pt;margin-top:104.9pt;width:65.15pt;height:15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" filled="f" stroked="f">
              <v:textbox inset="0,0,0,0">
                <w:txbxContent>
                  <w:p w14:paraId="080CF8D0" w14:textId="7D2638B7" w:rsidR="00AF1970" w:rsidRDefault="00AF1970" w:rsidP="000312A8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2D41"/>
    <w:multiLevelType w:val="singleLevel"/>
    <w:tmpl w:val="24EE44F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" w15:restartNumberingAfterBreak="0">
    <w:nsid w:val="160915D6"/>
    <w:multiLevelType w:val="singleLevel"/>
    <w:tmpl w:val="D21E7E98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2" w15:restartNumberingAfterBreak="0">
    <w:nsid w:val="16450C06"/>
    <w:multiLevelType w:val="singleLevel"/>
    <w:tmpl w:val="729E8ED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3" w15:restartNumberingAfterBreak="0">
    <w:nsid w:val="177B6F69"/>
    <w:multiLevelType w:val="singleLevel"/>
    <w:tmpl w:val="57DC26E2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4" w15:restartNumberingAfterBreak="0">
    <w:nsid w:val="1D0D293F"/>
    <w:multiLevelType w:val="singleLevel"/>
    <w:tmpl w:val="47920AD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5" w15:restartNumberingAfterBreak="0">
    <w:nsid w:val="1DD4183F"/>
    <w:multiLevelType w:val="hybridMultilevel"/>
    <w:tmpl w:val="74CC2A5E"/>
    <w:lvl w:ilvl="0" w:tplc="0406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2C1E23"/>
    <w:multiLevelType w:val="hybridMultilevel"/>
    <w:tmpl w:val="CA28DBCA"/>
    <w:lvl w:ilvl="0" w:tplc="E028F84E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A09F1"/>
    <w:multiLevelType w:val="singleLevel"/>
    <w:tmpl w:val="E028F84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8" w15:restartNumberingAfterBreak="0">
    <w:nsid w:val="2E4963AF"/>
    <w:multiLevelType w:val="singleLevel"/>
    <w:tmpl w:val="94BA2CA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9" w15:restartNumberingAfterBreak="0">
    <w:nsid w:val="302C43A3"/>
    <w:multiLevelType w:val="singleLevel"/>
    <w:tmpl w:val="063470C2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0" w15:restartNumberingAfterBreak="0">
    <w:nsid w:val="36BA3F2A"/>
    <w:multiLevelType w:val="singleLevel"/>
    <w:tmpl w:val="EB72348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1" w15:restartNumberingAfterBreak="0">
    <w:nsid w:val="36CA2221"/>
    <w:multiLevelType w:val="singleLevel"/>
    <w:tmpl w:val="DD70A14C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2" w15:restartNumberingAfterBreak="0">
    <w:nsid w:val="3FF73102"/>
    <w:multiLevelType w:val="singleLevel"/>
    <w:tmpl w:val="D2A6AFC4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3" w15:restartNumberingAfterBreak="0">
    <w:nsid w:val="42BF640D"/>
    <w:multiLevelType w:val="singleLevel"/>
    <w:tmpl w:val="A42C9C10"/>
    <w:lvl w:ilvl="0">
      <w:start w:val="1"/>
      <w:numFmt w:val="upperLetter"/>
      <w:lvlText w:val="%1."/>
      <w:lvlJc w:val="left"/>
      <w:pPr>
        <w:tabs>
          <w:tab w:val="num" w:pos="255"/>
        </w:tabs>
        <w:ind w:left="255" w:hanging="255"/>
      </w:pPr>
    </w:lvl>
  </w:abstractNum>
  <w:abstractNum w:abstractNumId="14" w15:restartNumberingAfterBreak="0">
    <w:nsid w:val="42D6508F"/>
    <w:multiLevelType w:val="singleLevel"/>
    <w:tmpl w:val="19E84ADE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5" w15:restartNumberingAfterBreak="0">
    <w:nsid w:val="452B4336"/>
    <w:multiLevelType w:val="singleLevel"/>
    <w:tmpl w:val="7F32220C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16" w15:restartNumberingAfterBreak="0">
    <w:nsid w:val="51EA54FA"/>
    <w:multiLevelType w:val="singleLevel"/>
    <w:tmpl w:val="A432995A"/>
    <w:lvl w:ilvl="0">
      <w:start w:val="1"/>
      <w:numFmt w:val="upperLetter"/>
      <w:lvlText w:val="%1."/>
      <w:lvlJc w:val="left"/>
      <w:pPr>
        <w:tabs>
          <w:tab w:val="num" w:pos="255"/>
        </w:tabs>
        <w:ind w:left="255" w:hanging="255"/>
      </w:pPr>
    </w:lvl>
  </w:abstractNum>
  <w:abstractNum w:abstractNumId="17" w15:restartNumberingAfterBreak="0">
    <w:nsid w:val="59821129"/>
    <w:multiLevelType w:val="hybridMultilevel"/>
    <w:tmpl w:val="E0604C16"/>
    <w:lvl w:ilvl="0" w:tplc="710674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  <w:szCs w:val="28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15A45"/>
    <w:multiLevelType w:val="multilevel"/>
    <w:tmpl w:val="778819BC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5EF5977"/>
    <w:multiLevelType w:val="hybridMultilevel"/>
    <w:tmpl w:val="CCF0AAF6"/>
    <w:lvl w:ilvl="0" w:tplc="50C4E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059B9"/>
    <w:multiLevelType w:val="hybridMultilevel"/>
    <w:tmpl w:val="93F00CB4"/>
    <w:lvl w:ilvl="0" w:tplc="E028F84E">
      <w:start w:val="1"/>
      <w:numFmt w:val="bullet"/>
      <w:lvlText w:val="–"/>
      <w:lvlJc w:val="left"/>
      <w:pPr>
        <w:ind w:left="615" w:hanging="360"/>
      </w:pPr>
      <w:rPr>
        <w:rFonts w:ascii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1" w15:restartNumberingAfterBreak="0">
    <w:nsid w:val="699C4346"/>
    <w:multiLevelType w:val="hybridMultilevel"/>
    <w:tmpl w:val="0F0CC072"/>
    <w:lvl w:ilvl="0" w:tplc="E028F84E">
      <w:start w:val="1"/>
      <w:numFmt w:val="bullet"/>
      <w:lvlText w:val="–"/>
      <w:lvlJc w:val="left"/>
      <w:pPr>
        <w:ind w:left="975" w:hanging="360"/>
      </w:pPr>
      <w:rPr>
        <w:rFonts w:ascii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73D7415B"/>
    <w:multiLevelType w:val="singleLevel"/>
    <w:tmpl w:val="8F9CD990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23" w15:restartNumberingAfterBreak="0">
    <w:nsid w:val="78B33510"/>
    <w:multiLevelType w:val="singleLevel"/>
    <w:tmpl w:val="93BAE836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Arial" w:hAnsi="Arial" w:cs="Arial" w:hint="default"/>
      </w:rPr>
    </w:lvl>
  </w:abstractNum>
  <w:abstractNum w:abstractNumId="24" w15:restartNumberingAfterBreak="0">
    <w:nsid w:val="7A432076"/>
    <w:multiLevelType w:val="hybridMultilevel"/>
    <w:tmpl w:val="32509F02"/>
    <w:lvl w:ilvl="0" w:tplc="4B5C9AA4"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D6967BF"/>
    <w:multiLevelType w:val="hybridMultilevel"/>
    <w:tmpl w:val="BE6476B8"/>
    <w:lvl w:ilvl="0" w:tplc="E028F84E">
      <w:start w:val="1"/>
      <w:numFmt w:val="bullet"/>
      <w:lvlText w:val="–"/>
      <w:lvlJc w:val="left"/>
      <w:pPr>
        <w:ind w:left="975" w:hanging="360"/>
      </w:pPr>
      <w:rPr>
        <w:rFonts w:ascii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17"/>
  </w:num>
  <w:num w:numId="8">
    <w:abstractNumId w:val="18"/>
  </w:num>
  <w:num w:numId="9">
    <w:abstractNumId w:val="9"/>
  </w:num>
  <w:num w:numId="10">
    <w:abstractNumId w:val="14"/>
  </w:num>
  <w:num w:numId="11">
    <w:abstractNumId w:val="22"/>
  </w:num>
  <w:num w:numId="12">
    <w:abstractNumId w:val="3"/>
  </w:num>
  <w:num w:numId="13">
    <w:abstractNumId w:val="16"/>
  </w:num>
  <w:num w:numId="14">
    <w:abstractNumId w:val="0"/>
  </w:num>
  <w:num w:numId="15">
    <w:abstractNumId w:val="2"/>
  </w:num>
  <w:num w:numId="16">
    <w:abstractNumId w:val="23"/>
  </w:num>
  <w:num w:numId="17">
    <w:abstractNumId w:val="15"/>
  </w:num>
  <w:num w:numId="18">
    <w:abstractNumId w:val="10"/>
  </w:num>
  <w:num w:numId="19">
    <w:abstractNumId w:val="13"/>
  </w:num>
  <w:num w:numId="20">
    <w:abstractNumId w:val="19"/>
  </w:num>
  <w:num w:numId="21">
    <w:abstractNumId w:val="24"/>
  </w:num>
  <w:num w:numId="22">
    <w:abstractNumId w:val="6"/>
  </w:num>
  <w:num w:numId="23">
    <w:abstractNumId w:val="20"/>
  </w:num>
  <w:num w:numId="24">
    <w:abstractNumId w:val="25"/>
  </w:num>
  <w:num w:numId="25">
    <w:abstractNumId w:val="21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C2"/>
    <w:rsid w:val="00002A12"/>
    <w:rsid w:val="00006679"/>
    <w:rsid w:val="000114B3"/>
    <w:rsid w:val="0001224E"/>
    <w:rsid w:val="00016C95"/>
    <w:rsid w:val="000312A8"/>
    <w:rsid w:val="000376E1"/>
    <w:rsid w:val="00055BF2"/>
    <w:rsid w:val="000566E7"/>
    <w:rsid w:val="000773F8"/>
    <w:rsid w:val="00080B7D"/>
    <w:rsid w:val="00091984"/>
    <w:rsid w:val="000A1D9A"/>
    <w:rsid w:val="000B1F8E"/>
    <w:rsid w:val="000B47A3"/>
    <w:rsid w:val="000B55CD"/>
    <w:rsid w:val="000E35D6"/>
    <w:rsid w:val="000E3FA1"/>
    <w:rsid w:val="000E6C95"/>
    <w:rsid w:val="000F752D"/>
    <w:rsid w:val="00101170"/>
    <w:rsid w:val="00112576"/>
    <w:rsid w:val="00115BF1"/>
    <w:rsid w:val="001546C4"/>
    <w:rsid w:val="00172B35"/>
    <w:rsid w:val="001A45D4"/>
    <w:rsid w:val="001D13F6"/>
    <w:rsid w:val="001F60E3"/>
    <w:rsid w:val="002211CA"/>
    <w:rsid w:val="00221539"/>
    <w:rsid w:val="00242D19"/>
    <w:rsid w:val="00243729"/>
    <w:rsid w:val="00243F7A"/>
    <w:rsid w:val="00244117"/>
    <w:rsid w:val="0024737E"/>
    <w:rsid w:val="002557AF"/>
    <w:rsid w:val="002650CD"/>
    <w:rsid w:val="0029576D"/>
    <w:rsid w:val="00297AC1"/>
    <w:rsid w:val="002A7CD5"/>
    <w:rsid w:val="002E59BE"/>
    <w:rsid w:val="002F37EB"/>
    <w:rsid w:val="0030614E"/>
    <w:rsid w:val="00315A2E"/>
    <w:rsid w:val="00326A0F"/>
    <w:rsid w:val="003301AF"/>
    <w:rsid w:val="003416EF"/>
    <w:rsid w:val="0034492F"/>
    <w:rsid w:val="00361EAF"/>
    <w:rsid w:val="003658EA"/>
    <w:rsid w:val="00384A5D"/>
    <w:rsid w:val="00390916"/>
    <w:rsid w:val="003A14E2"/>
    <w:rsid w:val="003A15A4"/>
    <w:rsid w:val="003A3B94"/>
    <w:rsid w:val="003F5F3F"/>
    <w:rsid w:val="003F6E4D"/>
    <w:rsid w:val="00403E0B"/>
    <w:rsid w:val="004142DE"/>
    <w:rsid w:val="00420E65"/>
    <w:rsid w:val="00425238"/>
    <w:rsid w:val="00433132"/>
    <w:rsid w:val="0044671C"/>
    <w:rsid w:val="00460AB4"/>
    <w:rsid w:val="00480CA7"/>
    <w:rsid w:val="00481625"/>
    <w:rsid w:val="004851BE"/>
    <w:rsid w:val="0049203D"/>
    <w:rsid w:val="0049546C"/>
    <w:rsid w:val="004A2442"/>
    <w:rsid w:val="004B3038"/>
    <w:rsid w:val="004B3297"/>
    <w:rsid w:val="004C356F"/>
    <w:rsid w:val="004C3D83"/>
    <w:rsid w:val="004C5B9B"/>
    <w:rsid w:val="004D7E7C"/>
    <w:rsid w:val="004E5878"/>
    <w:rsid w:val="004F44E3"/>
    <w:rsid w:val="005328AC"/>
    <w:rsid w:val="00550E67"/>
    <w:rsid w:val="0056021D"/>
    <w:rsid w:val="00566580"/>
    <w:rsid w:val="00571F5A"/>
    <w:rsid w:val="005774D8"/>
    <w:rsid w:val="00593DF5"/>
    <w:rsid w:val="005A12BF"/>
    <w:rsid w:val="005D329D"/>
    <w:rsid w:val="005E23D8"/>
    <w:rsid w:val="00607BA9"/>
    <w:rsid w:val="00626C9C"/>
    <w:rsid w:val="00645729"/>
    <w:rsid w:val="00646338"/>
    <w:rsid w:val="006517D8"/>
    <w:rsid w:val="00680A12"/>
    <w:rsid w:val="006826C7"/>
    <w:rsid w:val="006A1733"/>
    <w:rsid w:val="006C671A"/>
    <w:rsid w:val="006E23AA"/>
    <w:rsid w:val="007016FB"/>
    <w:rsid w:val="007163C9"/>
    <w:rsid w:val="00721DF6"/>
    <w:rsid w:val="00725FC7"/>
    <w:rsid w:val="0074515B"/>
    <w:rsid w:val="007475B5"/>
    <w:rsid w:val="00750CDD"/>
    <w:rsid w:val="00751B01"/>
    <w:rsid w:val="00756B98"/>
    <w:rsid w:val="0076628D"/>
    <w:rsid w:val="0076724C"/>
    <w:rsid w:val="00780514"/>
    <w:rsid w:val="00795458"/>
    <w:rsid w:val="00796669"/>
    <w:rsid w:val="007A43A4"/>
    <w:rsid w:val="007A7929"/>
    <w:rsid w:val="007B7077"/>
    <w:rsid w:val="007C733D"/>
    <w:rsid w:val="007E3071"/>
    <w:rsid w:val="0080123B"/>
    <w:rsid w:val="008073E4"/>
    <w:rsid w:val="008127F4"/>
    <w:rsid w:val="0081562A"/>
    <w:rsid w:val="008434E1"/>
    <w:rsid w:val="00857BD9"/>
    <w:rsid w:val="00862021"/>
    <w:rsid w:val="00870E05"/>
    <w:rsid w:val="00874EC4"/>
    <w:rsid w:val="00880C13"/>
    <w:rsid w:val="008844DD"/>
    <w:rsid w:val="008C04A4"/>
    <w:rsid w:val="008C34A2"/>
    <w:rsid w:val="008C6E04"/>
    <w:rsid w:val="008C7458"/>
    <w:rsid w:val="008E1781"/>
    <w:rsid w:val="008E75FC"/>
    <w:rsid w:val="008F6A28"/>
    <w:rsid w:val="00901B3D"/>
    <w:rsid w:val="009022DA"/>
    <w:rsid w:val="00905CE8"/>
    <w:rsid w:val="0090601F"/>
    <w:rsid w:val="00914F92"/>
    <w:rsid w:val="00944377"/>
    <w:rsid w:val="0094573A"/>
    <w:rsid w:val="0096355B"/>
    <w:rsid w:val="00991212"/>
    <w:rsid w:val="009A1AD1"/>
    <w:rsid w:val="009B2713"/>
    <w:rsid w:val="009B5D38"/>
    <w:rsid w:val="009D02FA"/>
    <w:rsid w:val="009D085D"/>
    <w:rsid w:val="009E3F7A"/>
    <w:rsid w:val="009F0ADD"/>
    <w:rsid w:val="00A06663"/>
    <w:rsid w:val="00A1024F"/>
    <w:rsid w:val="00A120F3"/>
    <w:rsid w:val="00A15CAB"/>
    <w:rsid w:val="00A240D8"/>
    <w:rsid w:val="00A3038A"/>
    <w:rsid w:val="00A310AA"/>
    <w:rsid w:val="00A43618"/>
    <w:rsid w:val="00A511CC"/>
    <w:rsid w:val="00A75CC5"/>
    <w:rsid w:val="00A84025"/>
    <w:rsid w:val="00AD69E3"/>
    <w:rsid w:val="00AF1970"/>
    <w:rsid w:val="00B1004B"/>
    <w:rsid w:val="00B31B50"/>
    <w:rsid w:val="00B3443C"/>
    <w:rsid w:val="00B67D90"/>
    <w:rsid w:val="00B7239F"/>
    <w:rsid w:val="00B72776"/>
    <w:rsid w:val="00B73E22"/>
    <w:rsid w:val="00BB6EA5"/>
    <w:rsid w:val="00BB744F"/>
    <w:rsid w:val="00BC15FC"/>
    <w:rsid w:val="00BC21A8"/>
    <w:rsid w:val="00BD4209"/>
    <w:rsid w:val="00BE62B1"/>
    <w:rsid w:val="00BF2924"/>
    <w:rsid w:val="00C1081A"/>
    <w:rsid w:val="00C15EAE"/>
    <w:rsid w:val="00C24279"/>
    <w:rsid w:val="00C27440"/>
    <w:rsid w:val="00C331BB"/>
    <w:rsid w:val="00C40B7A"/>
    <w:rsid w:val="00C5651F"/>
    <w:rsid w:val="00C67146"/>
    <w:rsid w:val="00C85B55"/>
    <w:rsid w:val="00C8626A"/>
    <w:rsid w:val="00C9321F"/>
    <w:rsid w:val="00CA542E"/>
    <w:rsid w:val="00CB22CE"/>
    <w:rsid w:val="00CC49AF"/>
    <w:rsid w:val="00D07035"/>
    <w:rsid w:val="00D24EDC"/>
    <w:rsid w:val="00D26D75"/>
    <w:rsid w:val="00D27C21"/>
    <w:rsid w:val="00D35EE8"/>
    <w:rsid w:val="00D421B3"/>
    <w:rsid w:val="00D46F05"/>
    <w:rsid w:val="00D875D5"/>
    <w:rsid w:val="00D97AC8"/>
    <w:rsid w:val="00DA5314"/>
    <w:rsid w:val="00DC0857"/>
    <w:rsid w:val="00DC0BA8"/>
    <w:rsid w:val="00DE35C3"/>
    <w:rsid w:val="00DF38D8"/>
    <w:rsid w:val="00DF4E5F"/>
    <w:rsid w:val="00E17E8A"/>
    <w:rsid w:val="00E229C2"/>
    <w:rsid w:val="00E25E84"/>
    <w:rsid w:val="00E30DA1"/>
    <w:rsid w:val="00E622FB"/>
    <w:rsid w:val="00E63840"/>
    <w:rsid w:val="00E64B1B"/>
    <w:rsid w:val="00E71A17"/>
    <w:rsid w:val="00E762C8"/>
    <w:rsid w:val="00E76600"/>
    <w:rsid w:val="00E76CD0"/>
    <w:rsid w:val="00E809B9"/>
    <w:rsid w:val="00E81D73"/>
    <w:rsid w:val="00E909A0"/>
    <w:rsid w:val="00E92F32"/>
    <w:rsid w:val="00EA4107"/>
    <w:rsid w:val="00EE0B45"/>
    <w:rsid w:val="00EE2FD0"/>
    <w:rsid w:val="00EE39C7"/>
    <w:rsid w:val="00EE6863"/>
    <w:rsid w:val="00EF1842"/>
    <w:rsid w:val="00EF290D"/>
    <w:rsid w:val="00F00D98"/>
    <w:rsid w:val="00F177AC"/>
    <w:rsid w:val="00F303E1"/>
    <w:rsid w:val="00F37BEC"/>
    <w:rsid w:val="00F66B26"/>
    <w:rsid w:val="00F8301F"/>
    <w:rsid w:val="00F93CF5"/>
    <w:rsid w:val="00FA21DA"/>
    <w:rsid w:val="00FB051C"/>
    <w:rsid w:val="00FB71FB"/>
    <w:rsid w:val="00FE159E"/>
    <w:rsid w:val="00FE27A0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2DCA46"/>
  <w15:docId w15:val="{746FBFD1-5F95-4FCB-ACCB-A73A2FB3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514"/>
    <w:pPr>
      <w:tabs>
        <w:tab w:val="left" w:pos="255"/>
      </w:tabs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suppressAutoHyphens/>
      <w:spacing w:line="260" w:lineRule="exact"/>
      <w:outlineLvl w:val="0"/>
    </w:pPr>
    <w:rPr>
      <w:rFonts w:ascii="Arial Narrow" w:hAnsi="Arial Narrow"/>
      <w:kern w:val="28"/>
      <w:sz w:val="26"/>
    </w:rPr>
  </w:style>
  <w:style w:type="paragraph" w:styleId="Overskrift2">
    <w:name w:val="heading 2"/>
    <w:basedOn w:val="Normal"/>
    <w:next w:val="Normal"/>
    <w:qFormat/>
    <w:pPr>
      <w:keepNext/>
      <w:spacing w:before="260" w:line="260" w:lineRule="exact"/>
      <w:outlineLvl w:val="1"/>
    </w:pPr>
    <w:rPr>
      <w:rFonts w:ascii="Arial Narrow" w:hAnsi="Arial Narrow"/>
      <w:b/>
      <w:sz w:val="21"/>
    </w:rPr>
  </w:style>
  <w:style w:type="paragraph" w:styleId="Overskrift3">
    <w:name w:val="heading 3"/>
    <w:basedOn w:val="Normal"/>
    <w:next w:val="Normal"/>
    <w:qFormat/>
    <w:pPr>
      <w:keepNext/>
      <w:spacing w:before="260" w:line="260" w:lineRule="exact"/>
      <w:outlineLvl w:val="2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indhold">
    <w:name w:val="Tabelindhold"/>
    <w:basedOn w:val="Normal"/>
    <w:next w:val="Normal"/>
    <w:pPr>
      <w:tabs>
        <w:tab w:val="clear" w:pos="255"/>
      </w:tabs>
      <w:spacing w:after="40"/>
    </w:pPr>
    <w:rPr>
      <w:rFonts w:ascii="Arial Narrow" w:hAnsi="Arial Narrow"/>
      <w:sz w:val="18"/>
    </w:rPr>
  </w:style>
  <w:style w:type="paragraph" w:customStyle="1" w:styleId="Tabelnote">
    <w:name w:val="Tabelnote"/>
    <w:basedOn w:val="Fodnotetekst"/>
    <w:next w:val="Normal"/>
    <w:pPr>
      <w:tabs>
        <w:tab w:val="clear" w:pos="255"/>
      </w:tabs>
      <w:spacing w:before="60" w:after="260" w:line="200" w:lineRule="atLeast"/>
    </w:pPr>
    <w:rPr>
      <w:rFonts w:ascii="Arial Narrow" w:hAnsi="Arial Narrow"/>
      <w:sz w:val="16"/>
    </w:rPr>
  </w:style>
  <w:style w:type="paragraph" w:styleId="Fodnotetekst">
    <w:name w:val="footnote text"/>
    <w:basedOn w:val="Normal"/>
    <w:semiHidden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rPr>
      <w:rFonts w:ascii="Arial" w:hAnsi="Arial"/>
      <w:sz w:val="20"/>
    </w:rPr>
  </w:style>
  <w:style w:type="paragraph" w:customStyle="1" w:styleId="Tabeltekst">
    <w:name w:val="Tabeltekst"/>
    <w:basedOn w:val="Billedtekst"/>
    <w:next w:val="Normal"/>
    <w:pPr>
      <w:tabs>
        <w:tab w:val="clear" w:pos="255"/>
      </w:tabs>
      <w:spacing w:before="260" w:after="40" w:line="220" w:lineRule="atLeast"/>
    </w:pPr>
    <w:rPr>
      <w:rFonts w:ascii="Arial Narrow" w:hAnsi="Arial Narrow"/>
      <w:b w:val="0"/>
      <w:sz w:val="18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Citat">
    <w:name w:val="Quote"/>
    <w:basedOn w:val="Normal"/>
    <w:next w:val="Normal"/>
    <w:qFormat/>
    <w:pPr>
      <w:spacing w:before="130" w:after="130"/>
      <w:ind w:left="255" w:right="255"/>
    </w:pPr>
    <w:rPr>
      <w:i/>
    </w:rPr>
  </w:style>
  <w:style w:type="paragraph" w:customStyle="1" w:styleId="Formel">
    <w:name w:val="Formel"/>
    <w:basedOn w:val="Normal"/>
    <w:pPr>
      <w:tabs>
        <w:tab w:val="right" w:pos="6804"/>
      </w:tabs>
    </w:pPr>
    <w:rPr>
      <w:lang w:val="en-GB"/>
    </w:rPr>
  </w:style>
  <w:style w:type="character" w:customStyle="1" w:styleId="Grsketegn">
    <w:name w:val="Græske tegn"/>
    <w:rPr>
      <w:rFonts w:ascii="Symbol" w:hAnsi="Symbol"/>
      <w:i/>
      <w:sz w:val="21"/>
    </w:rPr>
  </w:style>
  <w:style w:type="character" w:customStyle="1" w:styleId="Matematisketegn">
    <w:name w:val="Matematiske tegn"/>
    <w:rPr>
      <w:rFonts w:ascii="Times New Roman" w:hAnsi="Times New Roman"/>
      <w:i/>
      <w:sz w:val="21"/>
    </w:rPr>
  </w:style>
  <w:style w:type="paragraph" w:customStyle="1" w:styleId="Billede">
    <w:name w:val="Billede"/>
    <w:basedOn w:val="Normal"/>
    <w:next w:val="Normal"/>
    <w:pPr>
      <w:spacing w:before="260" w:after="130"/>
    </w:pPr>
  </w:style>
  <w:style w:type="character" w:styleId="Slutnotehenvisning">
    <w:name w:val="endnote reference"/>
    <w:semiHidden/>
    <w:rPr>
      <w:rFonts w:ascii="Arial" w:hAnsi="Arial"/>
      <w:sz w:val="20"/>
      <w:vertAlign w:val="superscript"/>
    </w:rPr>
  </w:style>
  <w:style w:type="paragraph" w:styleId="Slutnotetekst">
    <w:name w:val="endnote text"/>
    <w:basedOn w:val="Normal"/>
    <w:semiHidden/>
  </w:style>
  <w:style w:type="character" w:styleId="Fodnotehenvisning">
    <w:name w:val="footnote reference"/>
    <w:semiHidden/>
    <w:rsid w:val="00E63840"/>
    <w:rPr>
      <w:vertAlign w:val="superscript"/>
    </w:rPr>
  </w:style>
  <w:style w:type="table" w:styleId="Tabel-Gitter">
    <w:name w:val="Table Grid"/>
    <w:basedOn w:val="Tabel-Normal"/>
    <w:rsid w:val="00E63840"/>
    <w:pPr>
      <w:tabs>
        <w:tab w:val="left" w:pos="255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rsid w:val="00E63840"/>
    <w:pPr>
      <w:tabs>
        <w:tab w:val="clear" w:pos="255"/>
      </w:tabs>
    </w:pPr>
  </w:style>
  <w:style w:type="character" w:styleId="Hyperlink">
    <w:name w:val="Hyperlink"/>
    <w:uiPriority w:val="99"/>
    <w:rsid w:val="00E63840"/>
    <w:rPr>
      <w:color w:val="0000FF"/>
      <w:u w:val="single"/>
    </w:rPr>
  </w:style>
  <w:style w:type="character" w:styleId="Kommentarhenvisning">
    <w:name w:val="annotation reference"/>
    <w:semiHidden/>
    <w:rsid w:val="00BB6EA5"/>
    <w:rPr>
      <w:sz w:val="16"/>
      <w:szCs w:val="16"/>
    </w:rPr>
  </w:style>
  <w:style w:type="paragraph" w:styleId="Kommentartekst">
    <w:name w:val="annotation text"/>
    <w:basedOn w:val="Normal"/>
    <w:semiHidden/>
    <w:rsid w:val="00BB6EA5"/>
  </w:style>
  <w:style w:type="paragraph" w:styleId="Kommentaremne">
    <w:name w:val="annotation subject"/>
    <w:basedOn w:val="Kommentartekst"/>
    <w:next w:val="Kommentartekst"/>
    <w:semiHidden/>
    <w:rsid w:val="00BB6EA5"/>
    <w:rPr>
      <w:b/>
      <w:bCs/>
    </w:rPr>
  </w:style>
  <w:style w:type="paragraph" w:styleId="Markeringsbobletekst">
    <w:name w:val="Balloon Text"/>
    <w:basedOn w:val="Normal"/>
    <w:semiHidden/>
    <w:rsid w:val="00BB6EA5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E909A0"/>
    <w:pPr>
      <w:shd w:val="clear" w:color="auto" w:fill="000080"/>
    </w:pPr>
    <w:rPr>
      <w:rFonts w:ascii="Tahoma" w:hAnsi="Tahoma" w:cs="Tahoma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92F32"/>
    <w:pPr>
      <w:keepLines/>
      <w:tabs>
        <w:tab w:val="clear" w:pos="255"/>
      </w:tabs>
      <w:suppressAutoHyphens w:val="0"/>
      <w:spacing w:before="48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E92F32"/>
    <w:pPr>
      <w:tabs>
        <w:tab w:val="clear" w:pos="255"/>
      </w:tabs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E92F32"/>
    <w:pPr>
      <w:tabs>
        <w:tab w:val="clear" w:pos="255"/>
      </w:tabs>
      <w:ind w:left="400"/>
    </w:pPr>
  </w:style>
  <w:style w:type="character" w:customStyle="1" w:styleId="SidehovedTegn">
    <w:name w:val="Sidehoved Tegn"/>
    <w:basedOn w:val="Standardskrifttypeiafsnit"/>
    <w:link w:val="Sidehoved"/>
    <w:uiPriority w:val="99"/>
    <w:rsid w:val="00DF38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abeloner\SBi\Notat%20(DK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0A44B1AFD4C4BA10CD13964916571" ma:contentTypeVersion="11" ma:contentTypeDescription="Create a new document." ma:contentTypeScope="" ma:versionID="49328032bd5d5d33536cd8a4c1f48092">
  <xsd:schema xmlns:xsd="http://www.w3.org/2001/XMLSchema" xmlns:xs="http://www.w3.org/2001/XMLSchema" xmlns:p="http://schemas.microsoft.com/office/2006/metadata/properties" xmlns:ns3="69e273bf-3875-47ba-afdd-7fff0326113b" xmlns:ns4="87818722-3cac-46e2-a541-529110227a7f" targetNamespace="http://schemas.microsoft.com/office/2006/metadata/properties" ma:root="true" ma:fieldsID="58cff75b54c4166fed507973bb24425f" ns3:_="" ns4:_="">
    <xsd:import namespace="69e273bf-3875-47ba-afdd-7fff0326113b"/>
    <xsd:import namespace="87818722-3cac-46e2-a541-529110227a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73bf-3875-47ba-afdd-7fff03261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8722-3cac-46e2-a541-529110227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550E-AD64-4499-9B35-5A6B0391D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75B9B-C3D6-47EC-90BC-F0C9BC6CE9E2}">
  <ds:schemaRefs>
    <ds:schemaRef ds:uri="87818722-3cac-46e2-a541-529110227a7f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9e273bf-3875-47ba-afdd-7fff0326113b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B07CEF-51E0-4D1F-9D9E-C4A01879C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273bf-3875-47ba-afdd-7fff0326113b"/>
    <ds:schemaRef ds:uri="87818722-3cac-46e2-a541-529110227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DFD32D-4651-4A70-9065-21AAD8B6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(DK).dot</Template>
  <TotalTime>0</TotalTime>
  <Pages>1</Pages>
  <Words>210</Words>
  <Characters>1283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Aalborg universitet, Statens Byggeforskningsinstitut(SBi)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Niels-Jørgen Aagaard</dc:creator>
  <cp:lastModifiedBy>Maria Strange Lassen</cp:lastModifiedBy>
  <cp:revision>2</cp:revision>
  <cp:lastPrinted>2001-02-15T15:34:00Z</cp:lastPrinted>
  <dcterms:created xsi:type="dcterms:W3CDTF">2020-01-27T12:39:00Z</dcterms:created>
  <dcterms:modified xsi:type="dcterms:W3CDTF">2020-01-27T12:39:00Z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0x010100A270A44B1AFD4C4BA10CD13964916571</vt:lpwstr>
  </property>
</Properties>
</file>